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14" w:line="224" w:lineRule="auto"/>
        <w:ind w:left="214"/>
        <w:rPr>
          <w:rFonts w:ascii="黑体" w:hAnsi="黑体" w:eastAsia="黑体" w:cs="黑体"/>
          <w:sz w:val="35"/>
          <w:szCs w:val="35"/>
        </w:rPr>
      </w:pPr>
      <w:r>
        <w:rPr>
          <w:rFonts w:ascii="黑体" w:hAnsi="黑体" w:eastAsia="黑体" w:cs="黑体"/>
          <w:b/>
          <w:bCs/>
          <w:spacing w:val="-5"/>
          <w:sz w:val="35"/>
          <w:szCs w:val="35"/>
        </w:rPr>
        <w:t>附件7</w:t>
      </w:r>
    </w:p>
    <w:p>
      <w:pPr>
        <w:spacing w:line="312" w:lineRule="auto"/>
        <w:rPr>
          <w:rFonts w:ascii="Arial"/>
          <w:sz w:val="21"/>
        </w:rPr>
      </w:pPr>
    </w:p>
    <w:p>
      <w:pPr>
        <w:spacing w:before="114" w:line="219" w:lineRule="auto"/>
        <w:ind w:left="1544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b/>
          <w:bCs/>
          <w:spacing w:val="6"/>
          <w:sz w:val="35"/>
          <w:szCs w:val="35"/>
        </w:rPr>
        <w:t>兰州新区城市供热突发事件信息报送单</w:t>
      </w:r>
    </w:p>
    <w:p>
      <w:pPr>
        <w:spacing w:line="142" w:lineRule="exact"/>
      </w:pPr>
    </w:p>
    <w:tbl>
      <w:tblPr>
        <w:tblStyle w:val="4"/>
        <w:tblW w:w="9269" w:type="dxa"/>
        <w:tblInd w:w="6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13"/>
        <w:gridCol w:w="2317"/>
        <w:gridCol w:w="2317"/>
        <w:gridCol w:w="232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2313" w:type="dxa"/>
            <w:vAlign w:val="top"/>
          </w:tcPr>
          <w:p>
            <w:pPr>
              <w:spacing w:before="203" w:line="219" w:lineRule="auto"/>
              <w:ind w:left="27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>报送单位(盖章)</w:t>
            </w:r>
          </w:p>
        </w:tc>
        <w:tc>
          <w:tcPr>
            <w:tcW w:w="23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7" w:type="dxa"/>
            <w:vAlign w:val="top"/>
          </w:tcPr>
          <w:p>
            <w:pPr>
              <w:spacing w:before="295" w:line="219" w:lineRule="auto"/>
              <w:ind w:left="65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>报送时间</w:t>
            </w:r>
          </w:p>
        </w:tc>
        <w:tc>
          <w:tcPr>
            <w:tcW w:w="23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2313" w:type="dxa"/>
            <w:vAlign w:val="top"/>
          </w:tcPr>
          <w:p>
            <w:pPr>
              <w:spacing w:before="271" w:line="219" w:lineRule="auto"/>
              <w:ind w:left="64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8"/>
                <w:sz w:val="25"/>
                <w:szCs w:val="25"/>
              </w:rPr>
              <w:t>填报人员</w:t>
            </w:r>
          </w:p>
        </w:tc>
        <w:tc>
          <w:tcPr>
            <w:tcW w:w="23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7" w:type="dxa"/>
            <w:vAlign w:val="top"/>
          </w:tcPr>
          <w:p>
            <w:pPr>
              <w:spacing w:before="294" w:line="221" w:lineRule="auto"/>
              <w:ind w:left="65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联系电话</w:t>
            </w:r>
          </w:p>
        </w:tc>
        <w:tc>
          <w:tcPr>
            <w:tcW w:w="23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2313" w:type="dxa"/>
            <w:vAlign w:val="top"/>
          </w:tcPr>
          <w:p>
            <w:pPr>
              <w:spacing w:before="292" w:line="219" w:lineRule="auto"/>
              <w:ind w:left="39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4"/>
                <w:sz w:val="25"/>
                <w:szCs w:val="25"/>
              </w:rPr>
              <w:t>事件发生时间</w:t>
            </w:r>
          </w:p>
        </w:tc>
        <w:tc>
          <w:tcPr>
            <w:tcW w:w="6956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2313" w:type="dxa"/>
            <w:vAlign w:val="top"/>
          </w:tcPr>
          <w:p>
            <w:pPr>
              <w:spacing w:before="283" w:line="219" w:lineRule="auto"/>
              <w:ind w:left="39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事件发生地点</w:t>
            </w:r>
          </w:p>
        </w:tc>
        <w:tc>
          <w:tcPr>
            <w:tcW w:w="6956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2313" w:type="dxa"/>
            <w:vAlign w:val="top"/>
          </w:tcPr>
          <w:p>
            <w:pPr>
              <w:spacing w:before="284" w:line="219" w:lineRule="auto"/>
              <w:ind w:left="64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5"/>
                <w:sz w:val="25"/>
                <w:szCs w:val="25"/>
              </w:rPr>
              <w:t>报送类别</w:t>
            </w:r>
          </w:p>
        </w:tc>
        <w:tc>
          <w:tcPr>
            <w:tcW w:w="6956" w:type="dxa"/>
            <w:gridSpan w:val="3"/>
            <w:vAlign w:val="top"/>
          </w:tcPr>
          <w:p>
            <w:pPr>
              <w:spacing w:before="204" w:line="219" w:lineRule="auto"/>
              <w:ind w:left="1482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2"/>
                <w:sz w:val="25"/>
                <w:szCs w:val="25"/>
              </w:rPr>
              <w:t>□首报□续报(第次)</w:t>
            </w:r>
            <w:r>
              <w:rPr>
                <w:rFonts w:ascii="宋体" w:hAnsi="宋体" w:eastAsia="宋体" w:cs="宋体"/>
                <w:spacing w:val="23"/>
                <w:sz w:val="25"/>
                <w:szCs w:val="25"/>
              </w:rPr>
              <w:t xml:space="preserve">  </w:t>
            </w:r>
            <w:r>
              <w:rPr>
                <w:rFonts w:ascii="宋体" w:hAnsi="宋体" w:eastAsia="宋体" w:cs="宋体"/>
                <w:spacing w:val="-2"/>
                <w:sz w:val="25"/>
                <w:szCs w:val="25"/>
              </w:rPr>
              <w:t>□终报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2313" w:type="dxa"/>
            <w:vAlign w:val="top"/>
          </w:tcPr>
          <w:p>
            <w:pPr>
              <w:spacing w:before="282" w:line="218" w:lineRule="auto"/>
              <w:ind w:left="27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估计伤亡和影响</w:t>
            </w:r>
          </w:p>
        </w:tc>
        <w:tc>
          <w:tcPr>
            <w:tcW w:w="6956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2313" w:type="dxa"/>
            <w:vAlign w:val="top"/>
          </w:tcPr>
          <w:p>
            <w:pPr>
              <w:spacing w:before="285" w:line="219" w:lineRule="auto"/>
              <w:ind w:left="64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现场概况</w:t>
            </w:r>
          </w:p>
        </w:tc>
        <w:tc>
          <w:tcPr>
            <w:tcW w:w="6956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2313" w:type="dxa"/>
            <w:vAlign w:val="top"/>
          </w:tcPr>
          <w:p>
            <w:pPr>
              <w:spacing w:before="206" w:line="220" w:lineRule="auto"/>
              <w:ind w:left="39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sz w:val="25"/>
                <w:szCs w:val="25"/>
              </w:rPr>
              <w:t>风险监测情况</w:t>
            </w:r>
          </w:p>
        </w:tc>
        <w:tc>
          <w:tcPr>
            <w:tcW w:w="6956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8" w:hRule="atLeast"/>
        </w:trPr>
        <w:tc>
          <w:tcPr>
            <w:tcW w:w="2313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before="81" w:line="592" w:lineRule="exact"/>
              <w:ind w:left="14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position w:val="26"/>
                <w:sz w:val="25"/>
                <w:szCs w:val="25"/>
              </w:rPr>
              <w:t>已经采取的措施及</w:t>
            </w:r>
          </w:p>
          <w:p>
            <w:pPr>
              <w:spacing w:line="220" w:lineRule="auto"/>
              <w:ind w:left="64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实施情况</w:t>
            </w:r>
          </w:p>
        </w:tc>
        <w:tc>
          <w:tcPr>
            <w:tcW w:w="6956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2" w:hRule="atLeast"/>
        </w:trPr>
        <w:tc>
          <w:tcPr>
            <w:tcW w:w="2313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81" w:line="219" w:lineRule="auto"/>
              <w:ind w:left="27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sz w:val="25"/>
                <w:szCs w:val="25"/>
              </w:rPr>
              <w:t>计划采取的措施</w:t>
            </w:r>
          </w:p>
        </w:tc>
        <w:tc>
          <w:tcPr>
            <w:tcW w:w="6956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bookmarkStart w:id="0" w:name="_GoBack"/>
      <w:bookmarkEnd w:id="0"/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8015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spacing w:val="-3"/>
        <w:sz w:val="29"/>
        <w:szCs w:val="29"/>
      </w:rPr>
      <w:t>—33—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mZTliYTVhNzhjOTQ5MDIyN2JiZjY5MDUyNjU5OTUifQ=="/>
  </w:docVars>
  <w:rsids>
    <w:rsidRoot w:val="6A956F1C"/>
    <w:rsid w:val="00150EAD"/>
    <w:rsid w:val="00D074CA"/>
    <w:rsid w:val="130152C1"/>
    <w:rsid w:val="2A9767DF"/>
    <w:rsid w:val="4C325F10"/>
    <w:rsid w:val="51B03B5F"/>
    <w:rsid w:val="6A956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91</Words>
  <Characters>91</Characters>
  <Lines>0</Lines>
  <Paragraphs>0</Paragraphs>
  <TotalTime>0</TotalTime>
  <ScaleCrop>false</ScaleCrop>
  <LinksUpToDate>false</LinksUpToDate>
  <CharactersWithSpaces>91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2022-12-27T04:09:00Z</dcterms:created>
  <dc:creator>香蕉梨的夏天</dc:creator>
  <cp:lastModifiedBy>香蕉梨的夏天</cp:lastModifiedBy>
  <dcterms:modified xsi:type="dcterms:W3CDTF">2022-12-27T04:17:42Z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5F66F09F3DA2495CADD1E78FF857C300</vt:lpwstr>
  </property>
</Properties>
</file>