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line="219" w:lineRule="auto"/>
        <w:ind w:left="459"/>
        <w:jc w:val="both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4"/>
          <w:sz w:val="35"/>
          <w:szCs w:val="35"/>
        </w:rPr>
        <w:t>附件6</w:t>
      </w:r>
    </w:p>
    <w:p>
      <w:pPr>
        <w:spacing w:before="219" w:line="219" w:lineRule="auto"/>
        <w:ind w:left="1175"/>
        <w:jc w:val="both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兰州新区城市供水突发事件预警信息发布单</w:t>
      </w:r>
    </w:p>
    <w:p>
      <w:pPr>
        <w:jc w:val="both"/>
      </w:pPr>
    </w:p>
    <w:tbl>
      <w:tblPr>
        <w:tblStyle w:val="4"/>
        <w:tblW w:w="8489" w:type="dxa"/>
        <w:tblInd w:w="30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42"/>
        <w:gridCol w:w="2117"/>
        <w:gridCol w:w="2127"/>
        <w:gridCol w:w="210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</w:trPr>
        <w:tc>
          <w:tcPr>
            <w:tcW w:w="2142" w:type="dxa"/>
            <w:vAlign w:val="top"/>
          </w:tcPr>
          <w:p>
            <w:pPr>
              <w:spacing w:before="253" w:line="219" w:lineRule="auto"/>
              <w:ind w:left="43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9"/>
                <w:sz w:val="25"/>
                <w:szCs w:val="25"/>
              </w:rPr>
              <w:t>签发(盖章)</w:t>
            </w:r>
          </w:p>
        </w:tc>
        <w:tc>
          <w:tcPr>
            <w:tcW w:w="2117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  <w:tc>
          <w:tcPr>
            <w:tcW w:w="2127" w:type="dxa"/>
            <w:vAlign w:val="top"/>
          </w:tcPr>
          <w:p>
            <w:pPr>
              <w:spacing w:before="278" w:line="221" w:lineRule="auto"/>
              <w:ind w:left="55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联系电话</w:t>
            </w:r>
          </w:p>
        </w:tc>
        <w:tc>
          <w:tcPr>
            <w:tcW w:w="2103" w:type="dxa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2142" w:type="dxa"/>
            <w:vAlign w:val="top"/>
          </w:tcPr>
          <w:p>
            <w:pPr>
              <w:spacing w:before="322" w:line="220" w:lineRule="auto"/>
              <w:ind w:left="5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5"/>
                <w:sz w:val="25"/>
                <w:szCs w:val="25"/>
              </w:rPr>
              <w:t>预警级别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spacing w:before="229" w:line="219" w:lineRule="auto"/>
              <w:ind w:left="412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z w:val="25"/>
                <w:szCs w:val="25"/>
              </w:rPr>
              <w:t>□蓝色预警□黄色预警□橙色预警口红色预警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2142" w:type="dxa"/>
            <w:vAlign w:val="top"/>
          </w:tcPr>
          <w:p>
            <w:pPr>
              <w:spacing w:before="263" w:line="220" w:lineRule="auto"/>
              <w:ind w:left="5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保密要求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2142" w:type="dxa"/>
            <w:vAlign w:val="top"/>
          </w:tcPr>
          <w:p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9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82" w:line="219" w:lineRule="auto"/>
              <w:ind w:left="31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3"/>
                <w:sz w:val="25"/>
                <w:szCs w:val="25"/>
              </w:rPr>
              <w:t>预警发布范围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7" w:hRule="atLeast"/>
        </w:trPr>
        <w:tc>
          <w:tcPr>
            <w:tcW w:w="2142" w:type="dxa"/>
            <w:vAlign w:val="top"/>
          </w:tcPr>
          <w:p>
            <w:pPr>
              <w:spacing w:line="25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5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54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54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54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54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81" w:line="581" w:lineRule="exact"/>
              <w:ind w:left="6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1"/>
                <w:position w:val="25"/>
                <w:sz w:val="25"/>
                <w:szCs w:val="25"/>
              </w:rPr>
              <w:t>城市供水突发事件</w:t>
            </w:r>
          </w:p>
          <w:p>
            <w:pPr>
              <w:spacing w:line="219" w:lineRule="auto"/>
              <w:ind w:left="31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sz w:val="25"/>
                <w:szCs w:val="25"/>
              </w:rPr>
              <w:t>风险情况概要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7" w:hRule="atLeast"/>
        </w:trPr>
        <w:tc>
          <w:tcPr>
            <w:tcW w:w="2142" w:type="dxa"/>
            <w:vAlign w:val="top"/>
          </w:tcPr>
          <w:p>
            <w:pPr>
              <w:spacing w:line="242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line="243" w:lineRule="auto"/>
              <w:jc w:val="both"/>
              <w:rPr>
                <w:rFonts w:ascii="Arial"/>
                <w:sz w:val="21"/>
              </w:rPr>
            </w:pPr>
          </w:p>
          <w:p>
            <w:pPr>
              <w:spacing w:before="81" w:line="549" w:lineRule="exact"/>
              <w:ind w:left="6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2"/>
                <w:position w:val="22"/>
                <w:sz w:val="25"/>
                <w:szCs w:val="25"/>
              </w:rPr>
              <w:t>预警行动措施及责</w:t>
            </w:r>
          </w:p>
          <w:p>
            <w:pPr>
              <w:spacing w:line="219" w:lineRule="auto"/>
              <w:ind w:left="684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-2"/>
                <w:sz w:val="25"/>
                <w:szCs w:val="25"/>
              </w:rPr>
              <w:t>任单位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4" w:hRule="atLeast"/>
        </w:trPr>
        <w:tc>
          <w:tcPr>
            <w:tcW w:w="2142" w:type="dxa"/>
            <w:vAlign w:val="top"/>
          </w:tcPr>
          <w:p>
            <w:pPr>
              <w:spacing w:before="288" w:line="219" w:lineRule="auto"/>
              <w:ind w:left="565"/>
              <w:jc w:val="both"/>
              <w:rPr>
                <w:rFonts w:ascii="宋体" w:hAnsi="宋体" w:eastAsia="宋体" w:cs="宋体"/>
                <w:sz w:val="25"/>
                <w:szCs w:val="25"/>
              </w:rPr>
            </w:pPr>
            <w:r>
              <w:rPr>
                <w:rFonts w:ascii="宋体" w:hAnsi="宋体" w:eastAsia="宋体" w:cs="宋体"/>
                <w:spacing w:val="6"/>
                <w:sz w:val="25"/>
                <w:szCs w:val="25"/>
              </w:rPr>
              <w:t>发布时间</w:t>
            </w:r>
          </w:p>
        </w:tc>
        <w:tc>
          <w:tcPr>
            <w:tcW w:w="6347" w:type="dxa"/>
            <w:gridSpan w:val="3"/>
            <w:vAlign w:val="top"/>
          </w:tcPr>
          <w:p>
            <w:pPr>
              <w:jc w:val="both"/>
              <w:rPr>
                <w:rFonts w:ascii="Arial"/>
                <w:sz w:val="21"/>
              </w:rPr>
            </w:pPr>
          </w:p>
        </w:tc>
      </w:tr>
    </w:tbl>
    <w:p>
      <w:bookmarkStart w:id="0" w:name="_GoBack"/>
      <w:bookmarkEnd w:id="0"/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3" w:lineRule="auto"/>
      <w:jc w:val="right"/>
      <w:rPr>
        <w:rFonts w:ascii="宋体" w:hAnsi="宋体" w:eastAsia="宋体" w:cs="宋体"/>
        <w:sz w:val="29"/>
        <w:szCs w:val="29"/>
      </w:rPr>
    </w:pPr>
    <w:r>
      <w:rPr>
        <w:rFonts w:ascii="宋体" w:hAnsi="宋体" w:eastAsia="宋体" w:cs="宋体"/>
        <w:spacing w:val="-3"/>
        <w:sz w:val="29"/>
        <w:szCs w:val="29"/>
      </w:rPr>
      <w:t>—31—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mZTliYTVhNzhjOTQ5MDIyN2JiZjY5MDUyNjU5OTUifQ=="/>
  </w:docVars>
  <w:rsids>
    <w:rsidRoot w:val="60D74BB6"/>
    <w:rsid w:val="1E5D1F46"/>
    <w:rsid w:val="2A9211C9"/>
    <w:rsid w:val="37EA2644"/>
    <w:rsid w:val="60D74BB6"/>
    <w:rsid w:val="750C4CA1"/>
    <w:rsid w:val="7C5A45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144</Words>
  <Characters>183</Characters>
  <Lines>0</Lines>
  <Paragraphs>0</Paragraphs>
  <TotalTime>0</TotalTime>
  <ScaleCrop>false</ScaleCrop>
  <LinksUpToDate>false</LinksUpToDate>
  <CharactersWithSpaces>184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2022-12-27T07:08:00Z</dcterms:created>
  <dc:creator>香蕉梨的夏天</dc:creator>
  <cp:lastModifiedBy>香蕉梨的夏天</cp:lastModifiedBy>
  <dcterms:modified xsi:type="dcterms:W3CDTF">2022-12-27T07:09:53Z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0C9E67244CB6474AA8522BEE9A411EFC</vt:lpwstr>
  </property>
</Properties>
</file>