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75" w:firstLine="0" w:firstLineChars="0"/>
        <w:rPr>
          <w:rFonts w:ascii="黑体" w:hAnsi="黑体" w:eastAsia="黑体" w:cs="黑体"/>
          <w:spacing w:val="22"/>
          <w:sz w:val="32"/>
          <w:szCs w:val="32"/>
        </w:rPr>
      </w:pPr>
      <w:r>
        <w:rPr>
          <w:rFonts w:ascii="黑体" w:hAnsi="黑体" w:eastAsia="黑体" w:cs="黑体"/>
          <w:spacing w:val="22"/>
          <w:sz w:val="32"/>
          <w:szCs w:val="32"/>
        </w:rPr>
        <w:t>附件2</w:t>
      </w:r>
    </w:p>
    <w:p>
      <w:pPr>
        <w:spacing w:before="340" w:line="219" w:lineRule="auto"/>
        <w:rPr>
          <w:rFonts w:ascii="宋体" w:hAnsi="宋体" w:eastAsia="宋体" w:cs="宋体"/>
          <w:b/>
          <w:bCs/>
          <w:spacing w:val="34"/>
          <w:sz w:val="32"/>
          <w:szCs w:val="32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34"/>
          <w:sz w:val="32"/>
          <w:szCs w:val="32"/>
        </w:rPr>
        <w:t>兰州新区城市排水防涝专项应急指挥部成员名单</w:t>
      </w:r>
    </w:p>
    <w:tbl>
      <w:tblPr>
        <w:tblStyle w:val="4"/>
        <w:tblW w:w="882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9"/>
        <w:gridCol w:w="979"/>
        <w:gridCol w:w="1239"/>
        <w:gridCol w:w="16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4979" w:type="dxa"/>
            <w:vAlign w:val="top"/>
          </w:tcPr>
          <w:p>
            <w:pPr>
              <w:spacing w:before="112" w:line="220" w:lineRule="auto"/>
              <w:ind w:left="2008" w:firstLine="0" w:firstLineChars="0"/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单位成员</w:t>
            </w:r>
          </w:p>
        </w:tc>
        <w:tc>
          <w:tcPr>
            <w:tcW w:w="979" w:type="dxa"/>
            <w:vAlign w:val="top"/>
          </w:tcPr>
          <w:p>
            <w:pPr>
              <w:spacing w:before="111" w:line="219" w:lineRule="auto"/>
              <w:ind w:left="249" w:firstLine="0" w:firstLineChars="0"/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姓名</w:t>
            </w:r>
          </w:p>
        </w:tc>
        <w:tc>
          <w:tcPr>
            <w:tcW w:w="1239" w:type="dxa"/>
            <w:vAlign w:val="top"/>
          </w:tcPr>
          <w:p>
            <w:pPr>
              <w:spacing w:before="111" w:line="219" w:lineRule="auto"/>
              <w:ind w:left="380" w:firstLine="0" w:firstLineChars="0"/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623" w:type="dxa"/>
            <w:vAlign w:val="top"/>
          </w:tcPr>
          <w:p>
            <w:pPr>
              <w:spacing w:before="111" w:line="219" w:lineRule="auto"/>
              <w:ind w:left="331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190" w:line="200" w:lineRule="auto"/>
              <w:ind w:left="1524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新区党工委办公室</w:t>
            </w:r>
          </w:p>
        </w:tc>
        <w:tc>
          <w:tcPr>
            <w:tcW w:w="979" w:type="dxa"/>
            <w:vAlign w:val="top"/>
          </w:tcPr>
          <w:p>
            <w:pPr>
              <w:spacing w:before="171" w:line="214" w:lineRule="auto"/>
              <w:ind w:left="246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李春</w:t>
            </w:r>
          </w:p>
        </w:tc>
        <w:tc>
          <w:tcPr>
            <w:tcW w:w="1239" w:type="dxa"/>
            <w:vAlign w:val="top"/>
          </w:tcPr>
          <w:p>
            <w:pPr>
              <w:spacing w:before="151" w:line="219" w:lineRule="auto"/>
              <w:ind w:left="257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623" w:type="dxa"/>
            <w:vAlign w:val="top"/>
          </w:tcPr>
          <w:p>
            <w:pPr>
              <w:spacing w:before="251" w:line="198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8251393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979" w:type="dxa"/>
            <w:vAlign w:val="top"/>
          </w:tcPr>
          <w:p>
            <w:pPr>
              <w:spacing w:before="99" w:line="219" w:lineRule="auto"/>
              <w:ind w:left="1524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新区管委会办公室</w:t>
            </w:r>
          </w:p>
        </w:tc>
        <w:tc>
          <w:tcPr>
            <w:tcW w:w="979" w:type="dxa"/>
            <w:vAlign w:val="top"/>
          </w:tcPr>
          <w:p>
            <w:pPr>
              <w:spacing w:before="101" w:line="220" w:lineRule="auto"/>
              <w:ind w:left="12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刘小午</w:t>
            </w:r>
          </w:p>
        </w:tc>
        <w:tc>
          <w:tcPr>
            <w:tcW w:w="1239" w:type="dxa"/>
            <w:vAlign w:val="top"/>
          </w:tcPr>
          <w:p>
            <w:pPr>
              <w:spacing w:before="170" w:line="207" w:lineRule="auto"/>
              <w:ind w:left="257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623" w:type="dxa"/>
            <w:vAlign w:val="top"/>
          </w:tcPr>
          <w:p>
            <w:pPr>
              <w:spacing w:before="242" w:line="197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8253763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979" w:type="dxa"/>
            <w:vAlign w:val="top"/>
          </w:tcPr>
          <w:p>
            <w:pPr>
              <w:spacing w:before="110" w:line="219" w:lineRule="auto"/>
              <w:ind w:left="1045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新区城乡建设和交通管理局</w:t>
            </w:r>
          </w:p>
        </w:tc>
        <w:tc>
          <w:tcPr>
            <w:tcW w:w="979" w:type="dxa"/>
            <w:vAlign w:val="top"/>
          </w:tcPr>
          <w:p>
            <w:pPr>
              <w:spacing w:before="159" w:line="219" w:lineRule="auto"/>
              <w:ind w:left="12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李军德</w:t>
            </w:r>
          </w:p>
        </w:tc>
        <w:tc>
          <w:tcPr>
            <w:tcW w:w="1239" w:type="dxa"/>
            <w:vAlign w:val="top"/>
          </w:tcPr>
          <w:p>
            <w:pPr>
              <w:spacing w:before="172" w:line="21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62" w:line="187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979" w:type="dxa"/>
            <w:vAlign w:val="top"/>
          </w:tcPr>
          <w:p>
            <w:pPr>
              <w:spacing w:before="163" w:line="213" w:lineRule="auto"/>
              <w:ind w:left="164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新区经济发展局</w:t>
            </w:r>
          </w:p>
        </w:tc>
        <w:tc>
          <w:tcPr>
            <w:tcW w:w="979" w:type="dxa"/>
            <w:vAlign w:val="top"/>
          </w:tcPr>
          <w:p>
            <w:pPr>
              <w:spacing w:before="152" w:line="220" w:lineRule="auto"/>
              <w:ind w:left="246" w:firstLine="0" w:firstLineChars="0"/>
              <w:rPr>
                <w:rFonts w:ascii="宋体" w:hAnsi="宋体" w:eastAsia="宋体" w:cs="宋体"/>
                <w:spacing w:val="1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苏田</w:t>
            </w:r>
          </w:p>
        </w:tc>
        <w:tc>
          <w:tcPr>
            <w:tcW w:w="1239" w:type="dxa"/>
            <w:vAlign w:val="top"/>
          </w:tcPr>
          <w:p>
            <w:pPr>
              <w:spacing w:before="173" w:line="205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53" w:line="187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182" w:line="206" w:lineRule="auto"/>
              <w:ind w:left="188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新区财政局</w:t>
            </w:r>
          </w:p>
        </w:tc>
        <w:tc>
          <w:tcPr>
            <w:tcW w:w="979" w:type="dxa"/>
            <w:vAlign w:val="top"/>
          </w:tcPr>
          <w:p>
            <w:pPr>
              <w:spacing w:before="173" w:line="213" w:lineRule="auto"/>
              <w:ind w:left="12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李晓彤</w:t>
            </w:r>
          </w:p>
        </w:tc>
        <w:tc>
          <w:tcPr>
            <w:tcW w:w="1239" w:type="dxa"/>
            <w:vAlign w:val="top"/>
          </w:tcPr>
          <w:p>
            <w:pPr>
              <w:spacing w:before="183" w:line="205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53" w:line="197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979" w:type="dxa"/>
            <w:vAlign w:val="top"/>
          </w:tcPr>
          <w:p>
            <w:pPr>
              <w:spacing w:before="192" w:line="190" w:lineRule="auto"/>
              <w:ind w:left="188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新区公安局</w:t>
            </w:r>
          </w:p>
        </w:tc>
        <w:tc>
          <w:tcPr>
            <w:tcW w:w="979" w:type="dxa"/>
            <w:vAlign w:val="top"/>
          </w:tcPr>
          <w:p>
            <w:pPr>
              <w:spacing w:before="162" w:line="213" w:lineRule="auto"/>
              <w:ind w:left="12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姚俊源</w:t>
            </w:r>
          </w:p>
        </w:tc>
        <w:tc>
          <w:tcPr>
            <w:tcW w:w="1239" w:type="dxa"/>
            <w:vAlign w:val="top"/>
          </w:tcPr>
          <w:p>
            <w:pPr>
              <w:spacing w:before="163" w:line="212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62" w:line="177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5122411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201" w:line="191" w:lineRule="auto"/>
              <w:ind w:left="1405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新区卫生健康委员会</w:t>
            </w:r>
          </w:p>
        </w:tc>
        <w:tc>
          <w:tcPr>
            <w:tcW w:w="979" w:type="dxa"/>
            <w:vAlign w:val="top"/>
          </w:tcPr>
          <w:p>
            <w:pPr>
              <w:spacing w:before="173" w:line="213" w:lineRule="auto"/>
              <w:ind w:left="125" w:firstLine="0" w:firstLineChars="0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潘学明</w:t>
            </w:r>
          </w:p>
        </w:tc>
        <w:tc>
          <w:tcPr>
            <w:tcW w:w="1239" w:type="dxa"/>
            <w:vAlign w:val="top"/>
          </w:tcPr>
          <w:p>
            <w:pPr>
              <w:spacing w:before="173" w:line="21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23" w:type="dxa"/>
            <w:vAlign w:val="top"/>
          </w:tcPr>
          <w:p>
            <w:pPr>
              <w:spacing w:before="263" w:line="187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8253194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979" w:type="dxa"/>
            <w:vAlign w:val="top"/>
          </w:tcPr>
          <w:p>
            <w:pPr>
              <w:spacing w:before="182" w:line="197" w:lineRule="auto"/>
              <w:ind w:left="1285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新区商务和文化旅游局</w:t>
            </w:r>
          </w:p>
        </w:tc>
        <w:tc>
          <w:tcPr>
            <w:tcW w:w="979" w:type="dxa"/>
            <w:vAlign w:val="top"/>
          </w:tcPr>
          <w:p>
            <w:pPr>
              <w:spacing w:before="163" w:line="212" w:lineRule="auto"/>
              <w:ind w:left="125" w:firstLine="0" w:firstLineChars="0"/>
              <w:rPr>
                <w:rFonts w:ascii="宋体" w:hAnsi="宋体" w:eastAsia="宋体" w:cs="宋体"/>
                <w:spacing w:val="1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王岩山</w:t>
            </w:r>
          </w:p>
        </w:tc>
        <w:tc>
          <w:tcPr>
            <w:tcW w:w="1239" w:type="dxa"/>
            <w:vAlign w:val="top"/>
          </w:tcPr>
          <w:p>
            <w:pPr>
              <w:spacing w:before="184" w:line="196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44" w:line="195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8253630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112" w:line="219" w:lineRule="auto"/>
              <w:ind w:left="1045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新区民政司法和社会保障局</w:t>
            </w:r>
          </w:p>
        </w:tc>
        <w:tc>
          <w:tcPr>
            <w:tcW w:w="979" w:type="dxa"/>
            <w:vAlign w:val="top"/>
          </w:tcPr>
          <w:p>
            <w:pPr>
              <w:spacing w:before="162" w:line="219" w:lineRule="auto"/>
              <w:ind w:left="12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李向军</w:t>
            </w:r>
          </w:p>
        </w:tc>
        <w:tc>
          <w:tcPr>
            <w:tcW w:w="1239" w:type="dxa"/>
            <w:vAlign w:val="top"/>
          </w:tcPr>
          <w:p>
            <w:pPr>
              <w:spacing w:before="186" w:line="20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65" w:line="185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8259938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979" w:type="dxa"/>
            <w:vAlign w:val="top"/>
          </w:tcPr>
          <w:p>
            <w:pPr>
              <w:spacing w:before="104" w:line="220" w:lineRule="auto"/>
              <w:ind w:left="164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新区自然资源局</w:t>
            </w:r>
          </w:p>
        </w:tc>
        <w:tc>
          <w:tcPr>
            <w:tcW w:w="979" w:type="dxa"/>
            <w:vAlign w:val="top"/>
          </w:tcPr>
          <w:p>
            <w:pPr>
              <w:spacing w:before="166" w:line="210" w:lineRule="auto"/>
              <w:ind w:left="246" w:firstLine="0" w:firstLineChars="0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王炯</w:t>
            </w:r>
          </w:p>
        </w:tc>
        <w:tc>
          <w:tcPr>
            <w:tcW w:w="1239" w:type="dxa"/>
            <w:vAlign w:val="top"/>
          </w:tcPr>
          <w:p>
            <w:pPr>
              <w:spacing w:before="175" w:line="20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54" w:line="185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174" w:line="212" w:lineRule="auto"/>
              <w:ind w:left="164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新区教育体育局</w:t>
            </w:r>
          </w:p>
        </w:tc>
        <w:tc>
          <w:tcPr>
            <w:tcW w:w="979" w:type="dxa"/>
            <w:vAlign w:val="top"/>
          </w:tcPr>
          <w:p>
            <w:pPr>
              <w:spacing w:before="174" w:line="212" w:lineRule="auto"/>
              <w:ind w:left="12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王琴叶</w:t>
            </w:r>
          </w:p>
        </w:tc>
        <w:tc>
          <w:tcPr>
            <w:tcW w:w="1239" w:type="dxa"/>
            <w:vAlign w:val="top"/>
          </w:tcPr>
          <w:p>
            <w:pPr>
              <w:spacing w:before="186" w:line="20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56" w:line="193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8259972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979" w:type="dxa"/>
            <w:vAlign w:val="top"/>
          </w:tcPr>
          <w:p>
            <w:pPr>
              <w:spacing w:before="105" w:line="219" w:lineRule="auto"/>
              <w:ind w:left="164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新区农林水务局</w:t>
            </w:r>
          </w:p>
        </w:tc>
        <w:tc>
          <w:tcPr>
            <w:tcW w:w="979" w:type="dxa"/>
            <w:vAlign w:val="top"/>
          </w:tcPr>
          <w:p>
            <w:pPr>
              <w:spacing w:before="164" w:line="212" w:lineRule="auto"/>
              <w:ind w:left="125" w:firstLine="0" w:firstLineChars="0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张爱明</w:t>
            </w:r>
          </w:p>
        </w:tc>
        <w:tc>
          <w:tcPr>
            <w:tcW w:w="1239" w:type="dxa"/>
            <w:vAlign w:val="top"/>
          </w:tcPr>
          <w:p>
            <w:pPr>
              <w:spacing w:before="176" w:line="20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56" w:line="183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8259280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979" w:type="dxa"/>
            <w:vAlign w:val="top"/>
          </w:tcPr>
          <w:p>
            <w:pPr>
              <w:spacing w:before="194" w:line="188" w:lineRule="auto"/>
              <w:ind w:left="1405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新区市场监督管理局</w:t>
            </w:r>
          </w:p>
        </w:tc>
        <w:tc>
          <w:tcPr>
            <w:tcW w:w="979" w:type="dxa"/>
            <w:vAlign w:val="top"/>
          </w:tcPr>
          <w:p>
            <w:pPr>
              <w:spacing w:before="166" w:line="210" w:lineRule="auto"/>
              <w:ind w:left="125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魏兴杰</w:t>
            </w:r>
          </w:p>
        </w:tc>
        <w:tc>
          <w:tcPr>
            <w:tcW w:w="1239" w:type="dxa"/>
            <w:vAlign w:val="top"/>
          </w:tcPr>
          <w:p>
            <w:pPr>
              <w:spacing w:before="206" w:line="187" w:lineRule="auto"/>
              <w:ind w:left="377" w:firstLine="0" w:firstLineChars="0"/>
              <w:rPr>
                <w:rFonts w:ascii="宋体" w:hAnsi="宋体" w:eastAsia="宋体" w:cs="宋体"/>
                <w:spacing w:val="15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75" w:line="164" w:lineRule="exact"/>
              <w:ind w:left="388" w:firstLine="0" w:firstLineChars="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3"/>
                <w:szCs w:val="23"/>
              </w:rPr>
              <w:t>8256111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979" w:type="dxa"/>
            <w:vAlign w:val="top"/>
          </w:tcPr>
          <w:p>
            <w:pPr>
              <w:spacing w:before="215" w:line="188" w:lineRule="auto"/>
              <w:ind w:left="1645" w:firstLine="0" w:firstLineChars="0"/>
              <w:rPr>
                <w:rFonts w:ascii="宋体" w:hAnsi="宋体" w:eastAsia="宋体" w:cs="宋体"/>
                <w:spacing w:val="23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3"/>
                <w:sz w:val="22"/>
                <w:szCs w:val="22"/>
              </w:rPr>
              <w:t>新区应急管理局</w:t>
            </w:r>
          </w:p>
        </w:tc>
        <w:tc>
          <w:tcPr>
            <w:tcW w:w="979" w:type="dxa"/>
            <w:vAlign w:val="top"/>
          </w:tcPr>
          <w:p>
            <w:pPr>
              <w:spacing w:before="168" w:line="209" w:lineRule="auto"/>
              <w:ind w:left="246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张杰</w:t>
            </w:r>
          </w:p>
        </w:tc>
        <w:tc>
          <w:tcPr>
            <w:tcW w:w="1239" w:type="dxa"/>
            <w:vAlign w:val="top"/>
          </w:tcPr>
          <w:p>
            <w:pPr>
              <w:spacing w:before="207" w:line="187" w:lineRule="auto"/>
              <w:ind w:left="377" w:firstLine="0" w:firstLineChars="0"/>
              <w:rPr>
                <w:rFonts w:ascii="宋体" w:hAnsi="宋体" w:eastAsia="宋体" w:cs="宋体"/>
                <w:spacing w:val="15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局长</w:t>
            </w:r>
          </w:p>
        </w:tc>
        <w:tc>
          <w:tcPr>
            <w:tcW w:w="1623" w:type="dxa"/>
            <w:vAlign w:val="top"/>
          </w:tcPr>
          <w:p>
            <w:pPr>
              <w:spacing w:before="247" w:line="192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8257800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186" w:line="203" w:lineRule="auto"/>
              <w:ind w:left="1524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新区消防救援支队</w:t>
            </w:r>
          </w:p>
        </w:tc>
        <w:tc>
          <w:tcPr>
            <w:tcW w:w="979" w:type="dxa"/>
            <w:vAlign w:val="top"/>
          </w:tcPr>
          <w:p>
            <w:pPr>
              <w:spacing w:before="199" w:line="193" w:lineRule="auto"/>
              <w:ind w:left="12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张云飞</w:t>
            </w:r>
          </w:p>
        </w:tc>
        <w:tc>
          <w:tcPr>
            <w:tcW w:w="1239" w:type="dxa"/>
            <w:vAlign w:val="top"/>
          </w:tcPr>
          <w:p>
            <w:pPr>
              <w:spacing w:before="177" w:line="210" w:lineRule="auto"/>
              <w:ind w:left="257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支队长</w:t>
            </w:r>
          </w:p>
        </w:tc>
        <w:tc>
          <w:tcPr>
            <w:tcW w:w="1623" w:type="dxa"/>
            <w:vAlign w:val="top"/>
          </w:tcPr>
          <w:p>
            <w:pPr>
              <w:spacing w:before="287" w:line="162" w:lineRule="exact"/>
              <w:ind w:left="388" w:firstLine="0" w:firstLineChars="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position w:val="-3"/>
                <w:sz w:val="23"/>
                <w:szCs w:val="23"/>
              </w:rPr>
              <w:t>2903955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204" w:line="189" w:lineRule="auto"/>
              <w:ind w:left="116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新区中川园区管理委员会</w:t>
            </w:r>
          </w:p>
        </w:tc>
        <w:tc>
          <w:tcPr>
            <w:tcW w:w="979" w:type="dxa"/>
            <w:vAlign w:val="top"/>
          </w:tcPr>
          <w:p>
            <w:pPr>
              <w:spacing w:before="175" w:line="211" w:lineRule="auto"/>
              <w:ind w:left="12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候成武</w:t>
            </w:r>
          </w:p>
        </w:tc>
        <w:tc>
          <w:tcPr>
            <w:tcW w:w="1239" w:type="dxa"/>
            <w:vAlign w:val="top"/>
          </w:tcPr>
          <w:p>
            <w:pPr>
              <w:spacing w:before="205" w:line="188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23" w:type="dxa"/>
            <w:vAlign w:val="top"/>
          </w:tcPr>
          <w:p>
            <w:pPr>
              <w:spacing w:before="266" w:line="183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8257081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979" w:type="dxa"/>
            <w:vAlign w:val="top"/>
          </w:tcPr>
          <w:p>
            <w:pPr>
              <w:spacing w:before="185" w:line="196" w:lineRule="auto"/>
              <w:ind w:left="116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新区秦川园区管理委员会</w:t>
            </w:r>
          </w:p>
        </w:tc>
        <w:tc>
          <w:tcPr>
            <w:tcW w:w="979" w:type="dxa"/>
            <w:vAlign w:val="top"/>
          </w:tcPr>
          <w:p>
            <w:pPr>
              <w:spacing w:before="167" w:line="210" w:lineRule="auto"/>
              <w:ind w:left="125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亢进利</w:t>
            </w:r>
          </w:p>
        </w:tc>
        <w:tc>
          <w:tcPr>
            <w:tcW w:w="1239" w:type="dxa"/>
            <w:vAlign w:val="top"/>
          </w:tcPr>
          <w:p>
            <w:pPr>
              <w:spacing w:before="195" w:line="188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23" w:type="dxa"/>
            <w:vAlign w:val="top"/>
          </w:tcPr>
          <w:p>
            <w:pPr>
              <w:spacing w:before="167" w:line="183" w:lineRule="auto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8257832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4979" w:type="dxa"/>
            <w:vAlign w:val="top"/>
          </w:tcPr>
          <w:p>
            <w:pPr>
              <w:spacing w:before="214" w:line="188" w:lineRule="auto"/>
              <w:ind w:left="1165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新区西岔园区管理委员会</w:t>
            </w:r>
          </w:p>
        </w:tc>
        <w:tc>
          <w:tcPr>
            <w:tcW w:w="979" w:type="dxa"/>
            <w:vAlign w:val="top"/>
          </w:tcPr>
          <w:p>
            <w:pPr>
              <w:spacing w:before="175" w:line="218" w:lineRule="auto"/>
              <w:ind w:left="12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曾俊萍</w:t>
            </w:r>
          </w:p>
        </w:tc>
        <w:tc>
          <w:tcPr>
            <w:tcW w:w="1239" w:type="dxa"/>
            <w:vAlign w:val="top"/>
          </w:tcPr>
          <w:p>
            <w:pPr>
              <w:spacing w:before="195" w:line="20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23" w:type="dxa"/>
            <w:vAlign w:val="top"/>
          </w:tcPr>
          <w:p>
            <w:pPr>
              <w:spacing w:before="177" w:line="183" w:lineRule="auto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8258665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979" w:type="dxa"/>
            <w:vAlign w:val="top"/>
          </w:tcPr>
          <w:p>
            <w:pPr>
              <w:spacing w:before="186" w:line="194" w:lineRule="auto"/>
              <w:ind w:left="805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新区市政投资管理集团有限公司</w:t>
            </w:r>
          </w:p>
        </w:tc>
        <w:tc>
          <w:tcPr>
            <w:tcW w:w="979" w:type="dxa"/>
            <w:vAlign w:val="top"/>
          </w:tcPr>
          <w:p>
            <w:pPr>
              <w:spacing w:before="169" w:line="207" w:lineRule="auto"/>
              <w:ind w:left="12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包永红</w:t>
            </w:r>
          </w:p>
        </w:tc>
        <w:tc>
          <w:tcPr>
            <w:tcW w:w="1239" w:type="dxa"/>
            <w:vAlign w:val="top"/>
          </w:tcPr>
          <w:p>
            <w:pPr>
              <w:spacing w:before="176" w:line="202" w:lineRule="auto"/>
              <w:ind w:left="137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623" w:type="dxa"/>
            <w:vAlign w:val="top"/>
          </w:tcPr>
          <w:p>
            <w:pPr>
              <w:spacing w:before="247" w:line="191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8251900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206" w:line="187" w:lineRule="auto"/>
              <w:ind w:left="805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新区科技文化旅游集团有限公司</w:t>
            </w:r>
          </w:p>
        </w:tc>
        <w:tc>
          <w:tcPr>
            <w:tcW w:w="979" w:type="dxa"/>
            <w:vAlign w:val="top"/>
          </w:tcPr>
          <w:p>
            <w:pPr>
              <w:spacing w:before="177" w:line="210" w:lineRule="auto"/>
              <w:ind w:left="246" w:firstLine="0" w:firstLineChars="0"/>
              <w:rPr>
                <w:rFonts w:ascii="宋体" w:hAnsi="宋体" w:eastAsia="宋体" w:cs="宋体"/>
                <w:spacing w:val="6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杨硕</w:t>
            </w:r>
          </w:p>
        </w:tc>
        <w:tc>
          <w:tcPr>
            <w:tcW w:w="1239" w:type="dxa"/>
            <w:vAlign w:val="top"/>
          </w:tcPr>
          <w:p>
            <w:pPr>
              <w:spacing w:before="209" w:line="185" w:lineRule="auto"/>
              <w:ind w:left="257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623" w:type="dxa"/>
            <w:vAlign w:val="top"/>
          </w:tcPr>
          <w:p>
            <w:pPr>
              <w:spacing w:before="269" w:line="181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8255989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979" w:type="dxa"/>
            <w:vAlign w:val="top"/>
          </w:tcPr>
          <w:p>
            <w:pPr>
              <w:spacing w:before="197" w:line="186" w:lineRule="auto"/>
              <w:ind w:left="805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新区水务管理投资集团有限公司</w:t>
            </w:r>
          </w:p>
        </w:tc>
        <w:tc>
          <w:tcPr>
            <w:tcW w:w="979" w:type="dxa"/>
            <w:vAlign w:val="top"/>
          </w:tcPr>
          <w:p>
            <w:pPr>
              <w:spacing w:before="189" w:line="192" w:lineRule="auto"/>
              <w:ind w:left="125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汪开宏</w:t>
            </w:r>
          </w:p>
        </w:tc>
        <w:tc>
          <w:tcPr>
            <w:tcW w:w="1239" w:type="dxa"/>
            <w:vAlign w:val="top"/>
          </w:tcPr>
          <w:p>
            <w:pPr>
              <w:spacing w:before="186" w:line="194" w:lineRule="auto"/>
              <w:ind w:left="137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623" w:type="dxa"/>
            <w:vAlign w:val="top"/>
          </w:tcPr>
          <w:p>
            <w:pPr>
              <w:spacing w:before="258" w:line="180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8251953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979" w:type="dxa"/>
            <w:vAlign w:val="top"/>
          </w:tcPr>
          <w:p>
            <w:pPr>
              <w:spacing w:before="117" w:line="219" w:lineRule="auto"/>
              <w:ind w:left="445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国网甘肃省电力公司兰州新区供电公司</w:t>
            </w:r>
          </w:p>
        </w:tc>
        <w:tc>
          <w:tcPr>
            <w:tcW w:w="979" w:type="dxa"/>
            <w:vAlign w:val="top"/>
          </w:tcPr>
          <w:p>
            <w:pPr>
              <w:spacing w:before="208" w:line="186" w:lineRule="auto"/>
              <w:ind w:left="125" w:firstLine="0" w:firstLineChars="0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吕佩惊</w:t>
            </w:r>
          </w:p>
        </w:tc>
        <w:tc>
          <w:tcPr>
            <w:tcW w:w="1239" w:type="dxa"/>
            <w:vAlign w:val="top"/>
          </w:tcPr>
          <w:p>
            <w:pPr>
              <w:spacing w:before="191" w:line="199" w:lineRule="auto"/>
              <w:ind w:left="257" w:firstLine="0" w:firstLineChars="0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623" w:type="dxa"/>
            <w:vAlign w:val="top"/>
          </w:tcPr>
          <w:p>
            <w:pPr>
              <w:spacing w:before="280" w:line="170" w:lineRule="exact"/>
              <w:ind w:left="38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6983623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979" w:type="dxa"/>
            <w:vAlign w:val="top"/>
          </w:tcPr>
          <w:p>
            <w:pPr>
              <w:spacing w:before="208" w:line="186" w:lineRule="auto"/>
              <w:ind w:left="205" w:firstLine="0" w:firstLineChars="0"/>
              <w:rPr>
                <w:rFonts w:ascii="宋体" w:hAnsi="宋体" w:eastAsia="宋体" w:cs="宋体"/>
                <w:spacing w:val="11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中国电信股份有限公司兰州分公司新区分局</w:t>
            </w:r>
          </w:p>
        </w:tc>
        <w:tc>
          <w:tcPr>
            <w:tcW w:w="979" w:type="dxa"/>
            <w:vAlign w:val="top"/>
          </w:tcPr>
          <w:p>
            <w:pPr>
              <w:spacing w:before="198" w:line="186" w:lineRule="auto"/>
              <w:ind w:left="125" w:firstLine="0" w:firstLineChars="0"/>
              <w:rPr>
                <w:rFonts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田伟</w:t>
            </w:r>
          </w:p>
        </w:tc>
        <w:tc>
          <w:tcPr>
            <w:tcW w:w="1239" w:type="dxa"/>
            <w:vAlign w:val="top"/>
          </w:tcPr>
          <w:p>
            <w:pPr>
              <w:spacing w:before="189" w:line="193" w:lineRule="auto"/>
              <w:ind w:left="377" w:firstLine="0" w:firstLineChars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23" w:type="dxa"/>
            <w:vAlign w:val="top"/>
          </w:tcPr>
          <w:p>
            <w:pPr>
              <w:spacing w:before="169" w:line="184" w:lineRule="auto"/>
              <w:ind w:left="14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18189660046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979" w:type="dxa"/>
            <w:vAlign w:val="top"/>
          </w:tcPr>
          <w:p>
            <w:pPr>
              <w:spacing w:before="228" w:line="208" w:lineRule="auto"/>
              <w:ind w:left="85" w:firstLine="0" w:firstLineChars="0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中国联通集团有限公司兰州市分公司新区公司</w:t>
            </w:r>
          </w:p>
        </w:tc>
        <w:tc>
          <w:tcPr>
            <w:tcW w:w="979" w:type="dxa"/>
            <w:vAlign w:val="top"/>
          </w:tcPr>
          <w:p>
            <w:pPr>
              <w:spacing w:before="210" w:line="221" w:lineRule="auto"/>
              <w:ind w:left="125" w:firstLine="0" w:firstLineChars="0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牛忠卫</w:t>
            </w:r>
          </w:p>
        </w:tc>
        <w:tc>
          <w:tcPr>
            <w:tcW w:w="1239" w:type="dxa"/>
            <w:vAlign w:val="top"/>
          </w:tcPr>
          <w:p>
            <w:pPr>
              <w:spacing w:before="241" w:line="198" w:lineRule="auto"/>
              <w:ind w:left="377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623" w:type="dxa"/>
            <w:vAlign w:val="top"/>
          </w:tcPr>
          <w:p>
            <w:pPr>
              <w:spacing w:before="199" w:line="184" w:lineRule="auto"/>
              <w:ind w:left="14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18693136159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4979" w:type="dxa"/>
            <w:vAlign w:val="top"/>
          </w:tcPr>
          <w:p>
            <w:pPr>
              <w:spacing w:before="219" w:line="192" w:lineRule="auto"/>
              <w:ind w:left="324" w:firstLine="0" w:firstLineChars="0"/>
              <w:rPr>
                <w:rFonts w:ascii="宋体" w:hAnsi="宋体" w:eastAsia="宋体" w:cs="宋体"/>
                <w:spacing w:val="2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1"/>
                <w:sz w:val="22"/>
                <w:szCs w:val="22"/>
              </w:rPr>
              <w:t>中国移动通信集团甘肃有限公司新区公司</w:t>
            </w:r>
          </w:p>
        </w:tc>
        <w:tc>
          <w:tcPr>
            <w:tcW w:w="979" w:type="dxa"/>
            <w:vAlign w:val="top"/>
          </w:tcPr>
          <w:p>
            <w:pPr>
              <w:spacing w:before="171" w:line="213" w:lineRule="auto"/>
              <w:ind w:left="125" w:firstLine="0" w:firstLineChars="0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刘生鹏</w:t>
            </w:r>
          </w:p>
        </w:tc>
        <w:tc>
          <w:tcPr>
            <w:tcW w:w="1239" w:type="dxa"/>
            <w:vAlign w:val="top"/>
          </w:tcPr>
          <w:p>
            <w:pPr>
              <w:spacing w:before="202" w:line="189" w:lineRule="auto"/>
              <w:ind w:left="377" w:firstLine="0" w:firstLineChars="0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623" w:type="dxa"/>
            <w:vAlign w:val="top"/>
          </w:tcPr>
          <w:p>
            <w:pPr>
              <w:spacing w:before="270" w:line="178" w:lineRule="exact"/>
              <w:ind w:left="148"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4"/>
                <w:szCs w:val="24"/>
              </w:rPr>
              <w:t>18409499855</w:t>
            </w:r>
          </w:p>
        </w:tc>
      </w:tr>
    </w:tbl>
    <w:p/>
    <w:sectPr>
      <w:pgSz w:w="11906" w:h="16838"/>
      <w:pgMar w:top="1213" w:right="1800" w:bottom="1440" w:left="163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736C068E"/>
    <w:rsid w:val="23A203FB"/>
    <w:rsid w:val="736C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19</Characters>
  <Lines>0</Lines>
  <Paragraphs>0</Paragraphs>
  <TotalTime>0</TotalTime>
  <ScaleCrop>false</ScaleCrop>
  <LinksUpToDate>false</LinksUpToDate>
  <CharactersWithSpaces>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2022-12-27T07:30:00Z</dcterms:created>
  <dc:creator>香蕉梨的夏天</dc:creator>
  <cp:lastModifiedBy>香蕉梨的夏天</cp:lastModifiedBy>
  <dcterms:modified xsi:type="dcterms:W3CDTF">2022-12-27T07:31:25Z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02E68C101FB24710B4A140A688392F47</vt:lpwstr>
  </property>
</Properties>
</file>