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7" w:line="219" w:lineRule="auto"/>
        <w:ind w:firstLine="0" w:firstLineChars="0"/>
        <w:rPr>
          <w:rFonts w:ascii="宋体" w:hAnsi="宋体" w:eastAsia="宋体" w:cs="宋体"/>
          <w:b/>
          <w:bCs/>
          <w:spacing w:val="-16"/>
          <w:sz w:val="36"/>
          <w:szCs w:val="36"/>
        </w:rPr>
      </w:pPr>
      <w:r>
        <w:rPr>
          <w:rFonts w:ascii="宋体" w:hAnsi="宋体" w:eastAsia="宋体" w:cs="宋体"/>
          <w:b/>
          <w:bCs/>
          <w:spacing w:val="-16"/>
          <w:sz w:val="36"/>
          <w:szCs w:val="36"/>
        </w:rPr>
        <w:t>附件4</w:t>
      </w:r>
    </w:p>
    <w:p>
      <w:pPr>
        <w:spacing w:before="352" w:line="219" w:lineRule="auto"/>
        <w:ind w:left="1530" w:firstLine="0" w:firstLineChars="0"/>
        <w:rPr>
          <w:rFonts w:ascii="宋体" w:hAnsi="宋体" w:eastAsia="宋体" w:cs="宋体"/>
          <w:b/>
          <w:bCs/>
          <w:spacing w:val="-6"/>
          <w:sz w:val="36"/>
          <w:szCs w:val="36"/>
        </w:rPr>
      </w:pPr>
      <w:r>
        <w:rPr>
          <w:rFonts w:ascii="宋体" w:hAnsi="宋体" w:eastAsia="宋体" w:cs="宋体"/>
          <w:b/>
          <w:bCs/>
          <w:spacing w:val="-6"/>
          <w:sz w:val="36"/>
          <w:szCs w:val="36"/>
        </w:rPr>
        <w:t>兰州新区城市排水防涝预警信息发布单</w:t>
      </w:r>
    </w:p>
    <w:tbl>
      <w:tblPr>
        <w:tblStyle w:val="4"/>
        <w:tblW w:w="90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2267"/>
        <w:gridCol w:w="2267"/>
        <w:gridCol w:w="22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263" w:type="dxa"/>
            <w:vAlign w:val="top"/>
          </w:tcPr>
          <w:p>
            <w:pPr>
              <w:spacing w:before="173" w:line="219" w:lineRule="auto"/>
              <w:ind w:left="495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9"/>
                <w:sz w:val="25"/>
                <w:szCs w:val="25"/>
              </w:rPr>
              <w:t>签发(盖章)</w:t>
            </w:r>
          </w:p>
        </w:tc>
        <w:tc>
          <w:tcPr>
            <w:tcW w:w="2267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  <w:tc>
          <w:tcPr>
            <w:tcW w:w="2267" w:type="dxa"/>
            <w:vAlign w:val="top"/>
          </w:tcPr>
          <w:p>
            <w:pPr>
              <w:spacing w:before="178" w:line="221" w:lineRule="auto"/>
              <w:ind w:left="62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292" w:type="dxa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263" w:type="dxa"/>
            <w:vAlign w:val="top"/>
          </w:tcPr>
          <w:p>
            <w:pPr>
              <w:spacing w:before="231" w:line="220" w:lineRule="auto"/>
              <w:ind w:left="624" w:firstLine="0" w:firstLineChars="0"/>
              <w:rPr>
                <w:rFonts w:ascii="宋体" w:hAnsi="宋体" w:eastAsia="宋体" w:cs="宋体"/>
                <w:spacing w:val="5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预警级别</w:t>
            </w:r>
          </w:p>
        </w:tc>
        <w:tc>
          <w:tcPr>
            <w:tcW w:w="6826" w:type="dxa"/>
            <w:gridSpan w:val="3"/>
            <w:vAlign w:val="top"/>
          </w:tcPr>
          <w:p>
            <w:pPr>
              <w:spacing w:before="228" w:line="219" w:lineRule="auto"/>
              <w:ind w:left="652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□蓝色预警□黄色预警□橙色预警□红色预警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263" w:type="dxa"/>
            <w:vAlign w:val="top"/>
          </w:tcPr>
          <w:p>
            <w:pPr>
              <w:spacing w:before="262" w:line="220" w:lineRule="auto"/>
              <w:ind w:left="62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保密要求</w:t>
            </w:r>
          </w:p>
        </w:tc>
        <w:tc>
          <w:tcPr>
            <w:tcW w:w="682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</w:trPr>
        <w:tc>
          <w:tcPr>
            <w:tcW w:w="2263" w:type="dxa"/>
            <w:vAlign w:val="top"/>
          </w:tcPr>
          <w:p>
            <w:pPr>
              <w:spacing w:before="81" w:line="219" w:lineRule="auto"/>
              <w:ind w:left="37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预警发布范围</w:t>
            </w:r>
          </w:p>
        </w:tc>
        <w:tc>
          <w:tcPr>
            <w:tcW w:w="682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7" w:hRule="atLeast"/>
        </w:trPr>
        <w:tc>
          <w:tcPr>
            <w:tcW w:w="2263" w:type="dxa"/>
            <w:vAlign w:val="top"/>
          </w:tcPr>
          <w:p>
            <w:pPr>
              <w:spacing w:before="81" w:line="219" w:lineRule="auto"/>
              <w:ind w:left="37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风险情况概要</w:t>
            </w:r>
          </w:p>
        </w:tc>
        <w:tc>
          <w:tcPr>
            <w:tcW w:w="682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7" w:hRule="atLeast"/>
        </w:trPr>
        <w:tc>
          <w:tcPr>
            <w:tcW w:w="2263" w:type="dxa"/>
            <w:vAlign w:val="top"/>
          </w:tcPr>
          <w:p>
            <w:pPr>
              <w:spacing w:before="82" w:line="569" w:lineRule="exact"/>
              <w:ind w:left="245" w:firstLine="0" w:firstLineChars="0"/>
              <w:rPr>
                <w:rFonts w:ascii="宋体" w:hAnsi="宋体" w:eastAsia="宋体" w:cs="宋体"/>
                <w:spacing w:val="1"/>
                <w:position w:val="24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4"/>
                <w:sz w:val="25"/>
                <w:szCs w:val="25"/>
              </w:rPr>
              <w:t>预警行动措施及</w:t>
            </w:r>
          </w:p>
          <w:p>
            <w:pPr>
              <w:spacing w:line="219" w:lineRule="auto"/>
              <w:ind w:left="62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责任单位</w:t>
            </w:r>
          </w:p>
        </w:tc>
        <w:tc>
          <w:tcPr>
            <w:tcW w:w="682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263" w:type="dxa"/>
            <w:vAlign w:val="top"/>
          </w:tcPr>
          <w:p>
            <w:pPr>
              <w:spacing w:before="267" w:line="219" w:lineRule="auto"/>
              <w:ind w:left="624" w:firstLine="0" w:firstLineChars="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发布时间</w:t>
            </w:r>
          </w:p>
        </w:tc>
        <w:tc>
          <w:tcPr>
            <w:tcW w:w="6826" w:type="dxa"/>
            <w:gridSpan w:val="3"/>
            <w:vAlign w:val="top"/>
          </w:tcPr>
          <w:p>
            <w:pPr>
              <w:ind w:firstLine="0" w:firstLineChars="0"/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213" w:right="1800" w:bottom="1440" w:left="163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hnschrift SemiBold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736C068E"/>
    <w:rsid w:val="23A203FB"/>
    <w:rsid w:val="3C5207B8"/>
    <w:rsid w:val="6ABA55F7"/>
    <w:rsid w:val="736C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487</Words>
  <Characters>772</Characters>
  <Lines>0</Lines>
  <Paragraphs>0</Paragraphs>
  <TotalTime>0</TotalTime>
  <ScaleCrop>false</ScaleCrop>
  <LinksUpToDate>false</LinksUpToDate>
  <CharactersWithSpaces>773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2022-12-27T07:30:00Z</dcterms:created>
  <dc:creator>香蕉梨的夏天</dc:creator>
  <cp:lastModifiedBy>香蕉梨的夏天</cp:lastModifiedBy>
  <dcterms:modified xsi:type="dcterms:W3CDTF">2022-12-27T07:32:40Z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78D76343296F40A59BA44D3C71DAF4AD</vt:lpwstr>
  </property>
</Properties>
</file>